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sz w:val="44"/>
          <w:szCs w:val="44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COVID-19 Decision Tree for Minnehaha Academy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6879535</wp:posOffset>
            </wp:positionH>
            <wp:positionV relativeFrom="paragraph">
              <wp:posOffset>0</wp:posOffset>
            </wp:positionV>
            <wp:extent cx="1426265" cy="820103"/>
            <wp:effectExtent b="0" l="0" r="0" t="0"/>
            <wp:wrapTopAndBottom distB="0" distT="0"/>
            <wp:docPr id="6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265" cy="8201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3235.0" w:type="dxa"/>
        <w:jc w:val="left"/>
        <w:tblInd w:w="39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235"/>
        <w:tblGridChange w:id="0">
          <w:tblGrid>
            <w:gridCol w:w="23235"/>
          </w:tblGrid>
        </w:tblGridChange>
      </w:tblGrid>
      <w:tr>
        <w:trPr>
          <w:trHeight w:val="525" w:hRule="atLeast"/>
        </w:trPr>
        <w:tc>
          <w:tcPr>
            <w:shd w:fill="f3901d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Symptoms of COVID-19 include: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new-onset cough or shortness of breath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by themselves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OR at least 2 of the following: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fever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(100.4 or higher),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chills, muscle pain, sore throat, loss of sense of smell or taste, and gastrointestinal symptoms 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(diarrhea, vomiting, or nausea)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Rule="auto"/>
        <w:jc w:val="center"/>
        <w:rPr>
          <w:i w:val="1"/>
          <w:sz w:val="28"/>
          <w:szCs w:val="28"/>
        </w:rPr>
      </w:pPr>
      <w:bookmarkStart w:colFirst="0" w:colLast="0" w:name="_heading=h.fgjntvwlqgxw" w:id="0"/>
      <w:bookmarkEnd w:id="0"/>
      <w:r w:rsidDel="00000000" w:rsidR="00000000" w:rsidRPr="00000000">
        <w:rPr>
          <w:i w:val="1"/>
          <w:sz w:val="28"/>
          <w:szCs w:val="28"/>
          <w:rtl w:val="0"/>
        </w:rPr>
        <w:t xml:space="preserve">If a person has a new symptom (ie: new loss of smell only) with no other diagnosis to explain it, they should stay home and talk to their healthcare provider before returning, </w:t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i w:val="1"/>
          <w:sz w:val="16"/>
          <w:szCs w:val="16"/>
        </w:rPr>
      </w:pPr>
      <w:bookmarkStart w:colFirst="0" w:colLast="0" w:name="_heading=h.hqf6akm53bgz" w:id="1"/>
      <w:bookmarkEnd w:id="1"/>
      <w:r w:rsidDel="00000000" w:rsidR="00000000" w:rsidRPr="00000000">
        <w:rPr>
          <w:i w:val="1"/>
          <w:sz w:val="28"/>
          <w:szCs w:val="28"/>
          <w:rtl w:val="0"/>
        </w:rPr>
        <w:t xml:space="preserve">even if it is the only symptom they are experiencing.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color w:val="cc0000"/>
          <w:sz w:val="28"/>
          <w:szCs w:val="28"/>
        </w:rPr>
      </w:pPr>
      <w:r w:rsidDel="00000000" w:rsidR="00000000" w:rsidRPr="00000000">
        <w:rPr>
          <w:color w:val="cc0000"/>
          <w:sz w:val="28"/>
          <w:szCs w:val="28"/>
          <w:rtl w:val="0"/>
        </w:rPr>
        <w:t xml:space="preserve">Students and staff who have symptoms consistent with COVID-19 </w:t>
      </w:r>
      <w:r w:rsidDel="00000000" w:rsidR="00000000" w:rsidRPr="00000000">
        <w:rPr>
          <w:b w:val="1"/>
          <w:color w:val="cc0000"/>
          <w:sz w:val="28"/>
          <w:szCs w:val="28"/>
          <w:rtl w:val="0"/>
        </w:rPr>
        <w:t xml:space="preserve">should STAY or GO home. </w:t>
      </w:r>
      <w:r w:rsidDel="00000000" w:rsidR="00000000" w:rsidRPr="00000000">
        <w:rPr>
          <w:color w:val="cc0000"/>
          <w:sz w:val="28"/>
          <w:szCs w:val="28"/>
          <w:rtl w:val="0"/>
        </w:rPr>
        <w:t xml:space="preserve">Reference the exclusion criteria below to determine when they may return.</w:t>
      </w:r>
    </w:p>
    <w:tbl>
      <w:tblPr>
        <w:tblStyle w:val="Table2"/>
        <w:tblW w:w="23322.625298329353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56.1694510739853"/>
        <w:gridCol w:w="4414.880668257757"/>
        <w:gridCol w:w="4315.620525059665"/>
        <w:gridCol w:w="4325.954653937946"/>
        <w:gridCol w:w="4316.694510739855"/>
        <w:gridCol w:w="3693.3054892601444"/>
        <w:tblGridChange w:id="0">
          <w:tblGrid>
            <w:gridCol w:w="2256.1694510739853"/>
            <w:gridCol w:w="4414.880668257757"/>
            <w:gridCol w:w="4315.620525059665"/>
            <w:gridCol w:w="4325.954653937946"/>
            <w:gridCol w:w="4316.694510739855"/>
            <w:gridCol w:w="3693.3054892601444"/>
          </w:tblGrid>
        </w:tblGridChange>
      </w:tblGrid>
      <w:tr>
        <w:tc>
          <w:tcPr>
            <w:vMerge w:val="restart"/>
            <w:shd w:fill="717073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>
                <w:b w:val="1"/>
                <w:sz w:val="44"/>
                <w:szCs w:val="44"/>
              </w:rPr>
            </w:pPr>
            <w:r w:rsidDel="00000000" w:rsidR="00000000" w:rsidRPr="00000000">
              <w:rPr>
                <w:b w:val="1"/>
                <w:color w:val="ffffff"/>
                <w:sz w:val="44"/>
                <w:szCs w:val="44"/>
                <w:rtl w:val="0"/>
              </w:rPr>
              <w:t xml:space="preserve">COVID-19 Exclusion Criteria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0000" w:val="clear"/>
            <w:vAlign w:val="center"/>
          </w:tcPr>
          <w:p w:rsidR="00000000" w:rsidDel="00000000" w:rsidP="00000000" w:rsidRDefault="00000000" w:rsidRPr="00000000" w14:paraId="00000008">
            <w:pPr>
              <w:ind w:left="0" w:firstLine="0"/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Positive COVID-19 Test</w:t>
            </w:r>
          </w:p>
        </w:tc>
        <w:tc>
          <w:tcPr>
            <w:shd w:fill="cc0000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Negative or </w:t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NO COVID-19 Test</w:t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color w:val="ffffff"/>
                <w:sz w:val="28"/>
                <w:szCs w:val="28"/>
                <w:rtl w:val="0"/>
              </w:rPr>
              <w:t xml:space="preserve">(WITH symptoms)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000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Negative </w:t>
            </w:r>
          </w:p>
          <w:p w:rsidR="00000000" w:rsidDel="00000000" w:rsidP="00000000" w:rsidRDefault="00000000" w:rsidRPr="00000000" w14:paraId="0000000D">
            <w:pPr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COVID-19 Test </w:t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color w:val="ffffff"/>
                <w:sz w:val="28"/>
                <w:szCs w:val="28"/>
                <w:rtl w:val="0"/>
              </w:rPr>
              <w:t xml:space="preserve">(NO symptoms)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0000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Close Contact</w:t>
            </w: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b w:val="1"/>
                <w:i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color w:val="ffffff"/>
                <w:sz w:val="28"/>
                <w:szCs w:val="28"/>
                <w:rtl w:val="0"/>
              </w:rPr>
              <w:t xml:space="preserve">of Suspected or Confirmed COVID-19 POSITIVE Individual</w:t>
            </w:r>
          </w:p>
        </w:tc>
        <w:tc>
          <w:tcPr>
            <w:shd w:fill="f3901d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b w:val="1"/>
                <w:i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Other Diagnoses</w:t>
            </w: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color w:val="ffffff"/>
                <w:sz w:val="28"/>
                <w:szCs w:val="28"/>
                <w:rtl w:val="0"/>
              </w:rPr>
              <w:t xml:space="preserve">that explain the symptoms or if connected to a pre-existing condition</w:t>
            </w:r>
          </w:p>
        </w:tc>
      </w:tr>
      <w:tr>
        <w:tc>
          <w:tcPr>
            <w:vMerge w:val="continue"/>
            <w:shd w:fill="717073" w:val="clear"/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i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color w:val="a3a510"/>
                <w:sz w:val="28"/>
                <w:szCs w:val="28"/>
              </w:rPr>
            </w:pPr>
            <w:r w:rsidDel="00000000" w:rsidR="00000000" w:rsidRPr="00000000">
              <w:rPr>
                <w:color w:val="a3a510"/>
                <w:sz w:val="28"/>
                <w:szCs w:val="28"/>
                <w:rtl w:val="0"/>
              </w:rPr>
              <w:t xml:space="preserve">Isolation separates </w:t>
            </w:r>
            <w:r w:rsidDel="00000000" w:rsidR="00000000" w:rsidRPr="00000000">
              <w:rPr>
                <w:b w:val="1"/>
                <w:color w:val="a3a510"/>
                <w:sz w:val="28"/>
                <w:szCs w:val="28"/>
                <w:rtl w:val="0"/>
              </w:rPr>
              <w:t xml:space="preserve">SICK people </w:t>
            </w:r>
            <w:r w:rsidDel="00000000" w:rsidR="00000000" w:rsidRPr="00000000">
              <w:rPr>
                <w:color w:val="a3a510"/>
                <w:sz w:val="28"/>
                <w:szCs w:val="28"/>
                <w:rtl w:val="0"/>
              </w:rPr>
              <w:t xml:space="preserve">from people who are not sick 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8"/>
                    <w:szCs w:val="28"/>
                    <w:rtl w:val="0"/>
                  </w:rPr>
                  <w:t xml:space="preserve">❖</w:t>
                </w:r>
              </w:sdtContent>
            </w:sdt>
            <w:r w:rsidDel="00000000" w:rsidR="00000000" w:rsidRPr="00000000">
              <w:rPr>
                <w:color w:val="a3a510"/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color w:val="00718f"/>
                <w:sz w:val="28"/>
                <w:szCs w:val="28"/>
                <w:rtl w:val="0"/>
              </w:rPr>
              <w:t xml:space="preserve">Quarantine separates </w:t>
            </w:r>
            <w:r w:rsidDel="00000000" w:rsidR="00000000" w:rsidRPr="00000000">
              <w:rPr>
                <w:b w:val="1"/>
                <w:color w:val="00718f"/>
                <w:sz w:val="28"/>
                <w:szCs w:val="28"/>
                <w:rtl w:val="0"/>
              </w:rPr>
              <w:t xml:space="preserve">WELL people </w:t>
            </w:r>
            <w:r w:rsidDel="00000000" w:rsidR="00000000" w:rsidRPr="00000000">
              <w:rPr>
                <w:color w:val="00718f"/>
                <w:sz w:val="28"/>
                <w:szCs w:val="28"/>
                <w:rtl w:val="0"/>
              </w:rPr>
              <w:t xml:space="preserve">who were exposed to see if they become sick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717073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Individual</w:t>
            </w:r>
          </w:p>
        </w:tc>
        <w:tc>
          <w:tcPr/>
          <w:p w:rsidR="00000000" w:rsidDel="00000000" w:rsidP="00000000" w:rsidRDefault="00000000" w:rsidRPr="00000000" w14:paraId="00000019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color w:val="a3a510"/>
                <w:sz w:val="40"/>
                <w:szCs w:val="40"/>
              </w:rPr>
              <w:drawing>
                <wp:inline distB="114300" distT="114300" distL="114300" distR="114300">
                  <wp:extent cx="283322" cy="297143"/>
                  <wp:effectExtent b="0" l="0" r="0" t="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18339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2" cy="297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color w:val="a3a510"/>
                <w:sz w:val="36"/>
                <w:szCs w:val="36"/>
                <w:rtl w:val="0"/>
              </w:rPr>
              <w:t xml:space="preserve">ISOLATE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(stay home) at least: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 days since symptoms first appeared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no fever for at least 24 hours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(without medications)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improvement of other 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i w:val="1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cc0000"/>
                <w:sz w:val="28"/>
                <w:szCs w:val="28"/>
                <w:rtl w:val="0"/>
              </w:rPr>
              <w:t xml:space="preserve">*if NO SYMPTOMS, 10 days 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i w:val="1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cc0000"/>
                <w:sz w:val="28"/>
                <w:szCs w:val="28"/>
                <w:rtl w:val="0"/>
              </w:rPr>
              <w:t xml:space="preserve">from test date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i w:val="1"/>
                <w:color w:val="cc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color w:val="a3a510"/>
                <w:sz w:val="40"/>
                <w:szCs w:val="40"/>
              </w:rPr>
              <w:drawing>
                <wp:inline distB="114300" distT="114300" distL="114300" distR="114300">
                  <wp:extent cx="283322" cy="297143"/>
                  <wp:effectExtent b="0" l="0" r="0" t="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18339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2" cy="2971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color w:val="a3a510"/>
                <w:sz w:val="36"/>
                <w:szCs w:val="36"/>
                <w:rtl w:val="0"/>
              </w:rPr>
              <w:t xml:space="preserve">ISOLATE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(stay home) at least: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10 days since symptoms first appeared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no fever for at least 24 hours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(without medications)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  <w:rtl w:val="0"/>
              </w:rPr>
              <w:t xml:space="preserve">AND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hanging="36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improvement of other symptoms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NO REQUIREMENTS</w:t>
            </w:r>
          </w:p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color w:val="00718f"/>
                <w:sz w:val="40"/>
                <w:szCs w:val="40"/>
              </w:rPr>
              <w:drawing>
                <wp:inline distB="114300" distT="114300" distL="114300" distR="114300">
                  <wp:extent cx="273593" cy="293135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11643" r="883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3" cy="29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color w:val="00718f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718f"/>
                <w:sz w:val="36"/>
                <w:szCs w:val="36"/>
                <w:rtl w:val="0"/>
              </w:rPr>
              <w:t xml:space="preserve">QUARANTINE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(stay home) for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 days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beginning from the date of last close contact.</w:t>
            </w:r>
          </w:p>
        </w:tc>
        <w:tc>
          <w:tcPr/>
          <w:p w:rsidR="00000000" w:rsidDel="00000000" w:rsidP="00000000" w:rsidRDefault="00000000" w:rsidRPr="00000000" w14:paraId="00000030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STAY HOME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until symptoms have improved. Follow your healthcare provider’s direction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cc0000"/>
                <w:sz w:val="28"/>
                <w:szCs w:val="28"/>
                <w:rtl w:val="0"/>
              </w:rPr>
              <w:t xml:space="preserve">*Provide a note from the healthcare provider upon return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717073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b w:val="1"/>
                <w:color w:val="ffffff"/>
                <w:sz w:val="36"/>
                <w:szCs w:val="36"/>
              </w:rPr>
            </w:pPr>
            <w:r w:rsidDel="00000000" w:rsidR="00000000" w:rsidRPr="00000000">
              <w:rPr>
                <w:b w:val="1"/>
                <w:color w:val="ffffff"/>
                <w:sz w:val="36"/>
                <w:szCs w:val="36"/>
                <w:rtl w:val="0"/>
              </w:rPr>
              <w:t xml:space="preserve">Household Members</w:t>
            </w:r>
          </w:p>
        </w:tc>
        <w:tc>
          <w:tcPr/>
          <w:p w:rsidR="00000000" w:rsidDel="00000000" w:rsidP="00000000" w:rsidRDefault="00000000" w:rsidRPr="00000000" w14:paraId="00000036">
            <w:pPr>
              <w:ind w:left="0" w:firstLine="0"/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color w:val="00718f"/>
                <w:sz w:val="40"/>
                <w:szCs w:val="40"/>
              </w:rPr>
              <w:drawing>
                <wp:inline distB="114300" distT="114300" distL="114300" distR="114300">
                  <wp:extent cx="273593" cy="293135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11643" r="883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3" cy="29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color w:val="00718f"/>
                <w:sz w:val="36"/>
                <w:szCs w:val="36"/>
                <w:rtl w:val="0"/>
              </w:rPr>
              <w:t xml:space="preserve">QUARANTINE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(stay home) for the entire isolation of the person with the positive test </w:t>
            </w:r>
          </w:p>
          <w:p w:rsidR="00000000" w:rsidDel="00000000" w:rsidP="00000000" w:rsidRDefault="00000000" w:rsidRPr="00000000" w14:paraId="000000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AND</w:t>
            </w:r>
          </w:p>
          <w:p w:rsidR="00000000" w:rsidDel="00000000" w:rsidP="00000000" w:rsidRDefault="00000000" w:rsidRPr="00000000" w14:paraId="000000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 days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beginning when the person with the positive test is cleared to return to normal activities.</w:t>
            </w:r>
          </w:p>
          <w:p w:rsidR="00000000" w:rsidDel="00000000" w:rsidP="00000000" w:rsidRDefault="00000000" w:rsidRPr="00000000" w14:paraId="000000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color w:val="00718f"/>
                <w:sz w:val="40"/>
                <w:szCs w:val="40"/>
              </w:rPr>
              <w:drawing>
                <wp:inline distB="114300" distT="114300" distL="114300" distR="114300">
                  <wp:extent cx="273593" cy="293135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11643" r="883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3" cy="29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color w:val="00718f"/>
                <w:sz w:val="36"/>
                <w:szCs w:val="36"/>
                <w:rtl w:val="0"/>
              </w:rPr>
              <w:t xml:space="preserve">QUARANTINE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(stay home) for the entire isolation of the person with COVID symptoms AND</w:t>
            </w:r>
          </w:p>
          <w:p w:rsidR="00000000" w:rsidDel="00000000" w:rsidP="00000000" w:rsidRDefault="00000000" w:rsidRPr="00000000" w14:paraId="0000003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 days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beginning when the person with symptoms is cleared to return to normal activities.</w:t>
            </w:r>
          </w:p>
        </w:tc>
        <w:tc>
          <w:tcPr/>
          <w:p w:rsidR="00000000" w:rsidDel="00000000" w:rsidP="00000000" w:rsidRDefault="00000000" w:rsidRPr="00000000" w14:paraId="00000040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NO REQUIREMENTS</w:t>
            </w:r>
          </w:p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color w:val="00718f"/>
                <w:sz w:val="40"/>
                <w:szCs w:val="40"/>
              </w:rPr>
              <w:drawing>
                <wp:inline distB="114300" distT="114300" distL="114300" distR="114300">
                  <wp:extent cx="273593" cy="293135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11643" r="883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93" cy="2931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color w:val="00718f"/>
                <w:sz w:val="36"/>
                <w:szCs w:val="36"/>
                <w:rtl w:val="0"/>
              </w:rPr>
              <w:t xml:space="preserve">QUARANTINE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(stay home) for </w:t>
            </w: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14 days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beginning from the date the individual last had close contact.</w:t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i w:val="1"/>
                <w:color w:val="cc0000"/>
                <w:sz w:val="28"/>
                <w:szCs w:val="28"/>
                <w:rtl w:val="0"/>
              </w:rPr>
              <w:t xml:space="preserve">*UNLESS individual can QUARANTINE away from others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>
                <w:sz w:val="10"/>
                <w:szCs w:val="1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NO REQUIREMENTS</w:t>
            </w:r>
          </w:p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717073" w:val="clear"/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ffffff"/>
                <w:sz w:val="28"/>
                <w:szCs w:val="28"/>
                <w:rtl w:val="0"/>
              </w:rPr>
              <w:t xml:space="preserve">References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jc w:val="center"/>
              <w:rPr>
                <w:b w:val="1"/>
                <w:color w:val="00718f"/>
                <w:sz w:val="24"/>
                <w:szCs w:val="24"/>
                <w:u w:val="single"/>
              </w:rPr>
            </w:pPr>
            <w:hyperlink r:id="rId10">
              <w:r w:rsidDel="00000000" w:rsidR="00000000" w:rsidRPr="00000000">
                <w:rPr>
                  <w:b w:val="1"/>
                  <w:color w:val="00718f"/>
                  <w:sz w:val="24"/>
                  <w:szCs w:val="24"/>
                  <w:u w:val="single"/>
                  <w:rtl w:val="0"/>
                </w:rPr>
                <w:t xml:space="preserve">What To Do If You Are Sick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b w:val="1"/>
                <w:color w:val="00718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b w:val="1"/>
                <w:color w:val="00718f"/>
                <w:sz w:val="24"/>
                <w:szCs w:val="24"/>
                <w:u w:val="single"/>
              </w:rPr>
            </w:pPr>
            <w:hyperlink r:id="rId11">
              <w:r w:rsidDel="00000000" w:rsidR="00000000" w:rsidRPr="00000000">
                <w:rPr>
                  <w:b w:val="1"/>
                  <w:color w:val="00718f"/>
                  <w:sz w:val="24"/>
                  <w:szCs w:val="24"/>
                  <w:u w:val="single"/>
                  <w:rtl w:val="0"/>
                </w:rPr>
                <w:t xml:space="preserve">What To Do While Waiting for COVID-19 Test Results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  <w:color w:val="00718f"/>
                <w:sz w:val="24"/>
                <w:szCs w:val="24"/>
                <w:u w:val="single"/>
              </w:rPr>
            </w:pPr>
            <w:hyperlink r:id="rId12">
              <w:r w:rsidDel="00000000" w:rsidR="00000000" w:rsidRPr="00000000">
                <w:rPr>
                  <w:b w:val="1"/>
                  <w:color w:val="00718f"/>
                  <w:sz w:val="24"/>
                  <w:szCs w:val="24"/>
                  <w:u w:val="single"/>
                  <w:rtl w:val="0"/>
                </w:rPr>
                <w:t xml:space="preserve">Caring for Someone Sick at Home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b w:val="1"/>
                <w:color w:val="00718f"/>
                <w:sz w:val="24"/>
                <w:szCs w:val="24"/>
                <w:u w:val="single"/>
              </w:rPr>
            </w:pPr>
            <w:hyperlink r:id="rId13">
              <w:r w:rsidDel="00000000" w:rsidR="00000000" w:rsidRPr="00000000">
                <w:rPr>
                  <w:b w:val="1"/>
                  <w:color w:val="00718f"/>
                  <w:sz w:val="24"/>
                  <w:szCs w:val="24"/>
                  <w:u w:val="single"/>
                  <w:rtl w:val="0"/>
                </w:rPr>
                <w:t xml:space="preserve">What To Do If You Have Had Close Contact With A Person With COVID-19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b w:val="1"/>
                <w:color w:val="00718f"/>
                <w:sz w:val="24"/>
                <w:szCs w:val="24"/>
                <w:u w:val="single"/>
              </w:rPr>
            </w:pPr>
            <w:hyperlink r:id="rId14">
              <w:r w:rsidDel="00000000" w:rsidR="00000000" w:rsidRPr="00000000">
                <w:rPr>
                  <w:b w:val="1"/>
                  <w:color w:val="00718f"/>
                  <w:sz w:val="24"/>
                  <w:szCs w:val="24"/>
                  <w:u w:val="single"/>
                  <w:rtl w:val="0"/>
                </w:rPr>
                <w:t xml:space="preserve">Infectious Disease In Childcare Settings And Schools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jc w:val="center"/>
        <w:rPr/>
      </w:pPr>
      <w:r w:rsidDel="00000000" w:rsidR="00000000" w:rsidRPr="00000000">
        <w:rPr>
          <w:rtl w:val="0"/>
        </w:rPr>
        <w:t xml:space="preserve">Adapted from </w:t>
      </w:r>
      <w:hyperlink r:id="rId15">
        <w:r w:rsidDel="00000000" w:rsidR="00000000" w:rsidRPr="00000000">
          <w:rPr>
            <w:b w:val="1"/>
            <w:color w:val="00718f"/>
            <w:u w:val="single"/>
            <w:rtl w:val="0"/>
          </w:rPr>
          <w:t xml:space="preserve">Navigate Care Consulting</w:t>
        </w:r>
      </w:hyperlink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ab/>
        <w:t xml:space="preserve">       Updated 08/07/2020</w:t>
      </w:r>
    </w:p>
    <w:sectPr>
      <w:pgSz w:h="15840" w:w="24480"/>
      <w:pgMar w:bottom="576" w:top="576" w:left="360" w:right="3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D5560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istParagraph">
    <w:name w:val="List Paragraph"/>
    <w:basedOn w:val="Normal"/>
    <w:uiPriority w:val="34"/>
    <w:qFormat w:val="1"/>
    <w:rsid w:val="00183F75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95394D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5394D"/>
  </w:style>
  <w:style w:type="paragraph" w:styleId="Footer">
    <w:name w:val="footer"/>
    <w:basedOn w:val="Normal"/>
    <w:link w:val="FooterChar"/>
    <w:uiPriority w:val="99"/>
    <w:unhideWhenUsed w:val="1"/>
    <w:rsid w:val="0095394D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5394D"/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5394D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5394D"/>
    <w:rPr>
      <w:rFonts w:ascii="Tahoma" w:cs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 w:val="1"/>
    <w:rsid w:val="00BA6CFE"/>
    <w:rPr>
      <w:color w:val="0000ff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health.state.mn.us/diseases/coronavirus/waiting.pdf" TargetMode="External"/><Relationship Id="rId10" Type="http://schemas.openxmlformats.org/officeDocument/2006/relationships/hyperlink" Target="https://mn.gov/covid19/for-minnesotans/if-sick/" TargetMode="External"/><Relationship Id="rId13" Type="http://schemas.openxmlformats.org/officeDocument/2006/relationships/hyperlink" Target="https://www.health.state.mn.us/diseases/coronavirus/contact.pdf" TargetMode="External"/><Relationship Id="rId12" Type="http://schemas.openxmlformats.org/officeDocument/2006/relationships/hyperlink" Target="https://www.cdc.gov/coronavirus/2019-ncov/if-you-are-sick/care-for-someone.htm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hyperlink" Target="https://sites.google.com/navigatecareconsulting.com/covid19schoolpreparedness/scenarios" TargetMode="External"/><Relationship Id="rId14" Type="http://schemas.openxmlformats.org/officeDocument/2006/relationships/hyperlink" Target="https://www.hennepin.us/childcaremanua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sKcFAF99pLCsgGgkq05mhycCXw==">AMUW2mUXP3Un/ko4jBmt62qUOsxFid/LcdevrOPJU4tqprgRs6ZVTaZr0OVVNsGJhWyRap2BOrJc+ZZ2d6/3NnyRkPmd/otO0SUsGy1M8xtnYBobox1lzGvdHRl/hc7riaEMscnO1PhwAk2O3v4YVjp2bfOxXvMxd5PT6JcNguyDUUIpICnDlODTEYUPlQoCaDQHQaqrsJbqX69OJYY2HTC4KlQpbyc0/g==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2020-08-03T01:42:00Z</dcterms:created>
  <dc:creator>Emily Kennett</dc:creator>
</cp:coreProperties>
</file>